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822270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23.06.2021 г. №23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C23692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F6214" w:rsidRPr="003F6189" w:rsidRDefault="005F6214" w:rsidP="005F6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CA2" w:rsidRPr="005F6214" w:rsidRDefault="00905E1C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НЕДОСТАЮЩИХ СВЕДЕНИЙ В ФЕДЕРАЛЬНУЮ ИНФОРМАЦИОННУЮ АДРЕСНУЮ СИСТЕМУ</w:t>
      </w:r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C09CF" w:rsidRDefault="000B5E88" w:rsidP="00CF1749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Н</w:t>
      </w:r>
      <w:r w:rsidR="00F440E7" w:rsidRPr="00F440E7">
        <w:rPr>
          <w:rStyle w:val="ae"/>
          <w:rFonts w:ascii="Arial" w:hAnsi="Arial" w:cs="Arial"/>
          <w:b w:val="0"/>
          <w:sz w:val="24"/>
          <w:szCs w:val="24"/>
        </w:rPr>
        <w:t>а основании проведенной инвентаризации</w:t>
      </w:r>
      <w:r w:rsidR="00B93EE0">
        <w:rPr>
          <w:rStyle w:val="ae"/>
          <w:rFonts w:ascii="Arial" w:hAnsi="Arial" w:cs="Arial"/>
          <w:b w:val="0"/>
          <w:sz w:val="24"/>
          <w:szCs w:val="24"/>
        </w:rPr>
        <w:t xml:space="preserve"> на территории муниципального образования «Тургеневка»</w:t>
      </w:r>
      <w:r w:rsidR="00F440E7" w:rsidRPr="00F440E7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присвоить адреса следующим  </w:t>
      </w:r>
      <w:r>
        <w:rPr>
          <w:rFonts w:ascii="Arial" w:hAnsi="Arial" w:cs="Arial"/>
          <w:bCs/>
          <w:sz w:val="24"/>
          <w:szCs w:val="24"/>
        </w:rPr>
        <w:t>элементам</w:t>
      </w:r>
      <w:r w:rsidR="005C09CF">
        <w:rPr>
          <w:rFonts w:ascii="Arial" w:hAnsi="Arial" w:cs="Arial"/>
          <w:bCs/>
          <w:sz w:val="24"/>
          <w:szCs w:val="24"/>
        </w:rPr>
        <w:t xml:space="preserve"> </w:t>
      </w:r>
      <w:r w:rsidR="00047DE6">
        <w:rPr>
          <w:rFonts w:ascii="Arial" w:hAnsi="Arial" w:cs="Arial"/>
          <w:sz w:val="24"/>
          <w:szCs w:val="24"/>
        </w:rPr>
        <w:t xml:space="preserve">улично-дорожной </w:t>
      </w:r>
      <w:r w:rsidR="005C09CF">
        <w:rPr>
          <w:rFonts w:ascii="Arial" w:hAnsi="Arial" w:cs="Arial"/>
          <w:bCs/>
          <w:sz w:val="24"/>
          <w:szCs w:val="24"/>
        </w:rPr>
        <w:t>сети:</w:t>
      </w:r>
    </w:p>
    <w:p w:rsidR="00096871" w:rsidRDefault="00047DE6" w:rsidP="005C09C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0041A7">
        <w:rPr>
          <w:rFonts w:ascii="Arial" w:hAnsi="Arial" w:cs="Arial"/>
          <w:bCs/>
          <w:sz w:val="24"/>
          <w:szCs w:val="24"/>
        </w:rPr>
        <w:t>Российская Федерация, Иркутская область,</w:t>
      </w:r>
      <w:r>
        <w:rPr>
          <w:rFonts w:ascii="Arial" w:hAnsi="Arial" w:cs="Arial"/>
          <w:bCs/>
          <w:sz w:val="24"/>
          <w:szCs w:val="24"/>
        </w:rPr>
        <w:t xml:space="preserve"> Баяндаевский район, муниципальное образование </w:t>
      </w:r>
      <w:r w:rsidRPr="000041A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«</w:t>
      </w:r>
      <w:r w:rsidRPr="000041A7">
        <w:rPr>
          <w:rFonts w:ascii="Arial" w:hAnsi="Arial" w:cs="Arial"/>
          <w:bCs/>
          <w:sz w:val="24"/>
          <w:szCs w:val="24"/>
        </w:rPr>
        <w:t>Тургеневка</w:t>
      </w:r>
      <w:r>
        <w:rPr>
          <w:rFonts w:ascii="Arial" w:hAnsi="Arial" w:cs="Arial"/>
          <w:bCs/>
          <w:sz w:val="24"/>
          <w:szCs w:val="24"/>
        </w:rPr>
        <w:t>»</w:t>
      </w:r>
      <w:r w:rsidR="005C09CF" w:rsidRPr="00096871">
        <w:rPr>
          <w:rFonts w:ascii="Arial" w:hAnsi="Arial" w:cs="Arial"/>
          <w:bCs/>
          <w:sz w:val="24"/>
          <w:szCs w:val="24"/>
        </w:rPr>
        <w:t xml:space="preserve">, </w:t>
      </w:r>
      <w:r w:rsidR="002F2232">
        <w:rPr>
          <w:rFonts w:ascii="Arial" w:hAnsi="Arial" w:cs="Arial"/>
          <w:bCs/>
          <w:sz w:val="24"/>
          <w:szCs w:val="24"/>
        </w:rPr>
        <w:t xml:space="preserve">село Тургеневка, </w:t>
      </w:r>
      <w:r w:rsidR="005C09CF" w:rsidRPr="00096871">
        <w:rPr>
          <w:rFonts w:ascii="Arial" w:hAnsi="Arial" w:cs="Arial"/>
          <w:bCs/>
          <w:sz w:val="24"/>
          <w:szCs w:val="24"/>
        </w:rPr>
        <w:t>улица Советская;</w:t>
      </w:r>
    </w:p>
    <w:p w:rsidR="005C09CF" w:rsidRPr="00CF1749" w:rsidRDefault="00096871" w:rsidP="005C09C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096871">
        <w:rPr>
          <w:rFonts w:ascii="Arial" w:hAnsi="Arial" w:cs="Arial"/>
          <w:bCs/>
          <w:sz w:val="24"/>
          <w:szCs w:val="24"/>
        </w:rPr>
        <w:t xml:space="preserve"> </w:t>
      </w:r>
      <w:r w:rsidR="00047DE6" w:rsidRPr="000041A7">
        <w:rPr>
          <w:rFonts w:ascii="Arial" w:hAnsi="Arial" w:cs="Arial"/>
          <w:bCs/>
          <w:sz w:val="24"/>
          <w:szCs w:val="24"/>
        </w:rPr>
        <w:t>Российская Федерация, Иркутская область,</w:t>
      </w:r>
      <w:r w:rsidR="00047DE6">
        <w:rPr>
          <w:rFonts w:ascii="Arial" w:hAnsi="Arial" w:cs="Arial"/>
          <w:bCs/>
          <w:sz w:val="24"/>
          <w:szCs w:val="24"/>
        </w:rPr>
        <w:t xml:space="preserve"> Баяндаевский район, муниципальное образование </w:t>
      </w:r>
      <w:r w:rsidR="00047DE6" w:rsidRPr="000041A7">
        <w:rPr>
          <w:rFonts w:ascii="Arial" w:hAnsi="Arial" w:cs="Arial"/>
          <w:bCs/>
          <w:sz w:val="24"/>
          <w:szCs w:val="24"/>
        </w:rPr>
        <w:t xml:space="preserve"> </w:t>
      </w:r>
      <w:r w:rsidR="00047DE6">
        <w:rPr>
          <w:rFonts w:ascii="Arial" w:hAnsi="Arial" w:cs="Arial"/>
          <w:bCs/>
          <w:sz w:val="24"/>
          <w:szCs w:val="24"/>
        </w:rPr>
        <w:t>«</w:t>
      </w:r>
      <w:r w:rsidR="00047DE6" w:rsidRPr="000041A7">
        <w:rPr>
          <w:rFonts w:ascii="Arial" w:hAnsi="Arial" w:cs="Arial"/>
          <w:bCs/>
          <w:sz w:val="24"/>
          <w:szCs w:val="24"/>
        </w:rPr>
        <w:t>Тургеневка</w:t>
      </w:r>
      <w:r w:rsidR="00047DE6">
        <w:rPr>
          <w:rFonts w:ascii="Arial" w:hAnsi="Arial" w:cs="Arial"/>
          <w:bCs/>
          <w:sz w:val="24"/>
          <w:szCs w:val="24"/>
        </w:rPr>
        <w:t xml:space="preserve">», </w:t>
      </w:r>
      <w:r w:rsidR="002F2232">
        <w:rPr>
          <w:rFonts w:ascii="Arial" w:hAnsi="Arial" w:cs="Arial"/>
          <w:bCs/>
          <w:sz w:val="24"/>
          <w:szCs w:val="24"/>
        </w:rPr>
        <w:t xml:space="preserve">село Тургеневка, </w:t>
      </w:r>
      <w:r w:rsidR="005C09CF" w:rsidRPr="00096871">
        <w:rPr>
          <w:rFonts w:ascii="Arial" w:hAnsi="Arial" w:cs="Arial"/>
          <w:bCs/>
          <w:sz w:val="24"/>
          <w:szCs w:val="24"/>
        </w:rPr>
        <w:t>переулок Гаражный.</w:t>
      </w:r>
    </w:p>
    <w:p w:rsidR="00C23692" w:rsidRPr="005F6214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5F6214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5C09CF" w:rsidRPr="005C09CF" w:rsidSect="000D2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DC9" w:rsidRDefault="001A2DC9" w:rsidP="000D711F">
      <w:pPr>
        <w:spacing w:after="0" w:line="240" w:lineRule="auto"/>
      </w:pPr>
      <w:r>
        <w:separator/>
      </w:r>
    </w:p>
  </w:endnote>
  <w:endnote w:type="continuationSeparator" w:id="1">
    <w:p w:rsidR="001A2DC9" w:rsidRDefault="001A2DC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DC9" w:rsidRDefault="001A2DC9" w:rsidP="000D711F">
      <w:pPr>
        <w:spacing w:after="0" w:line="240" w:lineRule="auto"/>
      </w:pPr>
      <w:r>
        <w:separator/>
      </w:r>
    </w:p>
  </w:footnote>
  <w:footnote w:type="continuationSeparator" w:id="1">
    <w:p w:rsidR="001A2DC9" w:rsidRDefault="001A2DC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2DC9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D3A46"/>
    <w:rsid w:val="00BF71CD"/>
    <w:rsid w:val="00C02779"/>
    <w:rsid w:val="00C04BE3"/>
    <w:rsid w:val="00C054CF"/>
    <w:rsid w:val="00C2097A"/>
    <w:rsid w:val="00C23692"/>
    <w:rsid w:val="00C325CD"/>
    <w:rsid w:val="00C4192E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96BAE"/>
    <w:rsid w:val="00DA02C9"/>
    <w:rsid w:val="00DA17D5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 ВНЕСЕНИИ НЕДОСТАЮЩИХ СВЕДЕНИЙ В ФЕДЕРАЛЬНУЮ ИНФОРМАЦИОННУЮ АДРЕСНУЮ СИСТЕМУ</vt:lpstr>
    </vt:vector>
  </TitlesOfParts>
  <Company>SPecialiST RePack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19</cp:revision>
  <cp:lastPrinted>2021-07-06T02:42:00Z</cp:lastPrinted>
  <dcterms:created xsi:type="dcterms:W3CDTF">2021-05-25T03:10:00Z</dcterms:created>
  <dcterms:modified xsi:type="dcterms:W3CDTF">2021-07-06T02:43:00Z</dcterms:modified>
</cp:coreProperties>
</file>